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00" w:rsidRDefault="00C047E8" w:rsidP="00C047E8">
      <w:pPr>
        <w:spacing w:line="240" w:lineRule="auto"/>
        <w:jc w:val="both"/>
        <w:rPr>
          <w:sz w:val="24"/>
          <w:szCs w:val="24"/>
        </w:rPr>
      </w:pPr>
      <w:r w:rsidRPr="00C047E8">
        <w:rPr>
          <w:sz w:val="24"/>
          <w:szCs w:val="24"/>
        </w:rPr>
        <w:t xml:space="preserve">                                                                                   </w:t>
      </w:r>
      <w:r w:rsidR="002C5000">
        <w:rPr>
          <w:sz w:val="24"/>
          <w:szCs w:val="24"/>
        </w:rPr>
        <w:t xml:space="preserve">                                              УТВЕРЖДАЮ</w:t>
      </w:r>
    </w:p>
    <w:p w:rsidR="002C5000" w:rsidRDefault="002C5000" w:rsidP="00C047E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316A7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Директор </w:t>
      </w:r>
      <w:r w:rsidR="00661CE0">
        <w:rPr>
          <w:sz w:val="24"/>
          <w:szCs w:val="24"/>
        </w:rPr>
        <w:t>ООО</w:t>
      </w:r>
      <w:r>
        <w:rPr>
          <w:sz w:val="24"/>
          <w:szCs w:val="24"/>
        </w:rPr>
        <w:t xml:space="preserve"> «</w:t>
      </w:r>
      <w:r w:rsidR="00661CE0">
        <w:rPr>
          <w:sz w:val="24"/>
          <w:szCs w:val="24"/>
        </w:rPr>
        <w:t>ТУЦ</w:t>
      </w:r>
      <w:r>
        <w:rPr>
          <w:sz w:val="24"/>
          <w:szCs w:val="24"/>
        </w:rPr>
        <w:t>» Ткачев А.А.</w:t>
      </w:r>
    </w:p>
    <w:p w:rsidR="002C5000" w:rsidRPr="002C5000" w:rsidRDefault="002C5000" w:rsidP="00C047E8">
      <w:pPr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316A7C">
        <w:rPr>
          <w:sz w:val="24"/>
          <w:szCs w:val="24"/>
        </w:rPr>
        <w:t xml:space="preserve">                              </w:t>
      </w:r>
      <w:r w:rsidRPr="002C5000">
        <w:rPr>
          <w:sz w:val="24"/>
          <w:szCs w:val="24"/>
          <w:u w:val="single"/>
        </w:rPr>
        <w:t>«</w:t>
      </w:r>
      <w:r w:rsidR="00316A7C">
        <w:rPr>
          <w:sz w:val="24"/>
          <w:szCs w:val="24"/>
          <w:u w:val="single"/>
        </w:rPr>
        <w:t>15</w:t>
      </w:r>
      <w:r w:rsidRPr="002C5000">
        <w:rPr>
          <w:sz w:val="24"/>
          <w:szCs w:val="24"/>
          <w:u w:val="single"/>
        </w:rPr>
        <w:t xml:space="preserve">» </w:t>
      </w:r>
      <w:r w:rsidR="00661CE0">
        <w:rPr>
          <w:sz w:val="24"/>
          <w:szCs w:val="24"/>
          <w:u w:val="single"/>
        </w:rPr>
        <w:t>января</w:t>
      </w:r>
      <w:r w:rsidRPr="002C5000">
        <w:rPr>
          <w:sz w:val="24"/>
          <w:szCs w:val="24"/>
          <w:u w:val="single"/>
        </w:rPr>
        <w:t xml:space="preserve"> 20</w:t>
      </w:r>
      <w:r w:rsidR="00661CE0">
        <w:rPr>
          <w:sz w:val="24"/>
          <w:szCs w:val="24"/>
          <w:u w:val="single"/>
        </w:rPr>
        <w:t>2</w:t>
      </w:r>
      <w:r w:rsidR="00316A7C">
        <w:rPr>
          <w:sz w:val="24"/>
          <w:szCs w:val="24"/>
          <w:u w:val="single"/>
        </w:rPr>
        <w:t>5</w:t>
      </w:r>
      <w:r w:rsidRPr="002C5000">
        <w:rPr>
          <w:sz w:val="24"/>
          <w:szCs w:val="24"/>
          <w:u w:val="single"/>
        </w:rPr>
        <w:t>г.</w:t>
      </w:r>
    </w:p>
    <w:p w:rsidR="00AD33AE" w:rsidRPr="009638D9" w:rsidRDefault="00C047E8" w:rsidP="00E641EA">
      <w:pPr>
        <w:spacing w:after="0" w:line="240" w:lineRule="auto"/>
        <w:jc w:val="center"/>
        <w:rPr>
          <w:b/>
          <w:sz w:val="28"/>
          <w:szCs w:val="28"/>
        </w:rPr>
      </w:pPr>
      <w:r w:rsidRPr="009638D9">
        <w:rPr>
          <w:b/>
          <w:sz w:val="28"/>
          <w:szCs w:val="28"/>
        </w:rPr>
        <w:t>РЕГЛАМЕНТ</w:t>
      </w:r>
    </w:p>
    <w:p w:rsidR="00C047E8" w:rsidRPr="00E641EA" w:rsidRDefault="00C047E8" w:rsidP="00661CE0">
      <w:pPr>
        <w:spacing w:line="240" w:lineRule="auto"/>
        <w:jc w:val="center"/>
        <w:rPr>
          <w:b/>
          <w:sz w:val="24"/>
          <w:szCs w:val="24"/>
        </w:rPr>
      </w:pPr>
      <w:r w:rsidRPr="00E641EA">
        <w:rPr>
          <w:b/>
          <w:sz w:val="24"/>
          <w:szCs w:val="24"/>
        </w:rPr>
        <w:t>Взаимодействия</w:t>
      </w:r>
      <w:r w:rsidR="00E858B8" w:rsidRPr="00E641EA">
        <w:rPr>
          <w:b/>
          <w:sz w:val="24"/>
          <w:szCs w:val="24"/>
        </w:rPr>
        <w:t xml:space="preserve"> в</w:t>
      </w:r>
      <w:r w:rsidR="00661CE0">
        <w:rPr>
          <w:b/>
          <w:sz w:val="24"/>
          <w:szCs w:val="24"/>
        </w:rPr>
        <w:t xml:space="preserve"> ООО</w:t>
      </w:r>
      <w:r w:rsidRPr="00E641EA">
        <w:rPr>
          <w:b/>
          <w:sz w:val="24"/>
          <w:szCs w:val="24"/>
        </w:rPr>
        <w:t xml:space="preserve"> «</w:t>
      </w:r>
      <w:r w:rsidR="00661CE0">
        <w:rPr>
          <w:b/>
          <w:sz w:val="24"/>
          <w:szCs w:val="24"/>
        </w:rPr>
        <w:t>Тульский учебный центр</w:t>
      </w:r>
      <w:r w:rsidRPr="00E641EA">
        <w:rPr>
          <w:b/>
          <w:sz w:val="24"/>
          <w:szCs w:val="24"/>
        </w:rPr>
        <w:t>»</w:t>
      </w:r>
      <w:r w:rsidR="00E858B8" w:rsidRPr="00E641EA">
        <w:rPr>
          <w:b/>
          <w:sz w:val="24"/>
          <w:szCs w:val="24"/>
        </w:rPr>
        <w:t xml:space="preserve">, </w:t>
      </w:r>
      <w:r w:rsidRPr="00E641EA">
        <w:rPr>
          <w:b/>
          <w:sz w:val="24"/>
          <w:szCs w:val="24"/>
        </w:rPr>
        <w:t xml:space="preserve">с кандидатами </w:t>
      </w:r>
      <w:r w:rsidR="007D55B7" w:rsidRPr="00E641EA">
        <w:rPr>
          <w:b/>
          <w:sz w:val="24"/>
          <w:szCs w:val="24"/>
        </w:rPr>
        <w:t>на обучение</w:t>
      </w:r>
      <w:r w:rsidRPr="00E641EA">
        <w:rPr>
          <w:b/>
          <w:sz w:val="24"/>
          <w:szCs w:val="24"/>
        </w:rPr>
        <w:t xml:space="preserve"> из числа лиц с ограниченными</w:t>
      </w:r>
      <w:r w:rsidR="00465844" w:rsidRPr="00E641EA">
        <w:rPr>
          <w:b/>
          <w:sz w:val="24"/>
          <w:szCs w:val="24"/>
        </w:rPr>
        <w:t xml:space="preserve"> физическими </w:t>
      </w:r>
      <w:r w:rsidRPr="00E641EA">
        <w:rPr>
          <w:b/>
          <w:sz w:val="24"/>
          <w:szCs w:val="24"/>
        </w:rPr>
        <w:t>возможностями</w:t>
      </w:r>
      <w:r w:rsidR="00465844" w:rsidRPr="00E641EA">
        <w:rPr>
          <w:b/>
          <w:sz w:val="24"/>
          <w:szCs w:val="24"/>
        </w:rPr>
        <w:t xml:space="preserve"> (инвалидами)</w:t>
      </w:r>
      <w:r w:rsidRPr="00E641EA">
        <w:rPr>
          <w:b/>
          <w:sz w:val="24"/>
          <w:szCs w:val="24"/>
        </w:rPr>
        <w:t>.</w:t>
      </w:r>
    </w:p>
    <w:p w:rsidR="00C047E8" w:rsidRDefault="00C047E8" w:rsidP="00C047E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Настоящий регламент устанавливает порядок в</w:t>
      </w:r>
      <w:r w:rsidRPr="00C047E8">
        <w:rPr>
          <w:sz w:val="24"/>
          <w:szCs w:val="24"/>
        </w:rPr>
        <w:t xml:space="preserve">заимодействия </w:t>
      </w:r>
      <w:r w:rsidR="00E858B8">
        <w:rPr>
          <w:sz w:val="24"/>
          <w:szCs w:val="24"/>
        </w:rPr>
        <w:t xml:space="preserve">в </w:t>
      </w:r>
      <w:r w:rsidR="00661CE0">
        <w:rPr>
          <w:sz w:val="24"/>
          <w:szCs w:val="24"/>
        </w:rPr>
        <w:t>ООО «ТУЦ»</w:t>
      </w:r>
      <w:r w:rsidRPr="00C047E8">
        <w:rPr>
          <w:sz w:val="24"/>
          <w:szCs w:val="24"/>
        </w:rPr>
        <w:t xml:space="preserve"> с кандидатами </w:t>
      </w:r>
      <w:r w:rsidR="007D55B7">
        <w:rPr>
          <w:sz w:val="24"/>
          <w:szCs w:val="24"/>
        </w:rPr>
        <w:t>на обучение,</w:t>
      </w:r>
      <w:r w:rsidRPr="00C047E8">
        <w:rPr>
          <w:sz w:val="24"/>
          <w:szCs w:val="24"/>
        </w:rPr>
        <w:t xml:space="preserve"> из числа лиц с ограниченными</w:t>
      </w:r>
      <w:r w:rsidR="00465844" w:rsidRPr="00465844">
        <w:rPr>
          <w:sz w:val="24"/>
          <w:szCs w:val="24"/>
        </w:rPr>
        <w:t xml:space="preserve"> </w:t>
      </w:r>
      <w:r w:rsidR="00465844">
        <w:rPr>
          <w:sz w:val="24"/>
          <w:szCs w:val="24"/>
        </w:rPr>
        <w:t>физическими</w:t>
      </w:r>
      <w:r w:rsidRPr="00C047E8">
        <w:rPr>
          <w:sz w:val="24"/>
          <w:szCs w:val="24"/>
        </w:rPr>
        <w:t xml:space="preserve"> возможностями.</w:t>
      </w:r>
      <w:r w:rsidR="007D55B7">
        <w:rPr>
          <w:sz w:val="24"/>
          <w:szCs w:val="24"/>
        </w:rPr>
        <w:t xml:space="preserve"> В соответствии с законодательством РФ, для</w:t>
      </w:r>
      <w:r w:rsidR="007D55B7" w:rsidRPr="007D55B7">
        <w:rPr>
          <w:sz w:val="24"/>
          <w:szCs w:val="24"/>
        </w:rPr>
        <w:t xml:space="preserve"> </w:t>
      </w:r>
      <w:r w:rsidR="007D55B7" w:rsidRPr="00C047E8">
        <w:rPr>
          <w:sz w:val="24"/>
          <w:szCs w:val="24"/>
        </w:rPr>
        <w:t>лиц с ограниченными</w:t>
      </w:r>
      <w:r w:rsidR="00465844" w:rsidRPr="00465844">
        <w:rPr>
          <w:sz w:val="24"/>
          <w:szCs w:val="24"/>
        </w:rPr>
        <w:t xml:space="preserve"> </w:t>
      </w:r>
      <w:r w:rsidR="00465844">
        <w:rPr>
          <w:sz w:val="24"/>
          <w:szCs w:val="24"/>
        </w:rPr>
        <w:t>физическими</w:t>
      </w:r>
      <w:r w:rsidR="007D55B7" w:rsidRPr="00C047E8">
        <w:rPr>
          <w:sz w:val="24"/>
          <w:szCs w:val="24"/>
        </w:rPr>
        <w:t xml:space="preserve"> возможностями</w:t>
      </w:r>
      <w:r w:rsidR="007D55B7">
        <w:rPr>
          <w:sz w:val="24"/>
          <w:szCs w:val="24"/>
        </w:rPr>
        <w:t xml:space="preserve"> создаются наиболее благоприятные </w:t>
      </w:r>
      <w:r w:rsidR="00C74FBD">
        <w:rPr>
          <w:sz w:val="24"/>
          <w:szCs w:val="24"/>
        </w:rPr>
        <w:t>условия,</w:t>
      </w:r>
      <w:r w:rsidR="007D55B7">
        <w:rPr>
          <w:sz w:val="24"/>
          <w:szCs w:val="24"/>
        </w:rPr>
        <w:t xml:space="preserve"> в целях оказания образовательных услуг по реализуемым программам подготовки, переподготовки и повышения квалификации.</w:t>
      </w:r>
    </w:p>
    <w:p w:rsidR="00C74FBD" w:rsidRDefault="00C74FBD" w:rsidP="00C047E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удобства передвижения, с учетом архитектурной планировки строения, на входе в </w:t>
      </w:r>
      <w:r w:rsidR="00E858B8">
        <w:rPr>
          <w:sz w:val="24"/>
          <w:szCs w:val="24"/>
        </w:rPr>
        <w:t>помещение</w:t>
      </w:r>
      <w:r w:rsidRPr="00C74FBD">
        <w:rPr>
          <w:sz w:val="24"/>
          <w:szCs w:val="24"/>
        </w:rPr>
        <w:t xml:space="preserve"> </w:t>
      </w:r>
      <w:r w:rsidR="00661CE0">
        <w:rPr>
          <w:sz w:val="24"/>
          <w:szCs w:val="24"/>
        </w:rPr>
        <w:t>ООО «ТУЦ»</w:t>
      </w:r>
      <w:r w:rsidR="00E858B8" w:rsidRPr="00C047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оборудована кнопка вызова сотрудников и переносное кресло для транспортировки человека, не имеющего физической возможности </w:t>
      </w:r>
      <w:r w:rsidR="00E858B8">
        <w:rPr>
          <w:sz w:val="24"/>
          <w:szCs w:val="24"/>
        </w:rPr>
        <w:t>для доступа в помещение и учебны</w:t>
      </w:r>
      <w:r w:rsidR="00316A7C">
        <w:rPr>
          <w:sz w:val="24"/>
          <w:szCs w:val="24"/>
        </w:rPr>
        <w:t>й</w:t>
      </w:r>
      <w:r w:rsidR="00E858B8">
        <w:rPr>
          <w:sz w:val="24"/>
          <w:szCs w:val="24"/>
        </w:rPr>
        <w:t xml:space="preserve"> класс</w:t>
      </w:r>
      <w:r>
        <w:rPr>
          <w:sz w:val="24"/>
          <w:szCs w:val="24"/>
        </w:rPr>
        <w:t>.</w:t>
      </w:r>
    </w:p>
    <w:p w:rsidR="00C74FBD" w:rsidRDefault="00C74FBD" w:rsidP="00C047E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По результатам собеседования с кандидатом на обучение,</w:t>
      </w:r>
      <w:r w:rsidRPr="00C74FBD">
        <w:rPr>
          <w:sz w:val="24"/>
          <w:szCs w:val="24"/>
        </w:rPr>
        <w:t xml:space="preserve"> </w:t>
      </w:r>
      <w:r w:rsidRPr="00C047E8">
        <w:rPr>
          <w:sz w:val="24"/>
          <w:szCs w:val="24"/>
        </w:rPr>
        <w:t xml:space="preserve">из числа лиц с ограниченными </w:t>
      </w:r>
      <w:r w:rsidR="00465844">
        <w:rPr>
          <w:sz w:val="24"/>
          <w:szCs w:val="24"/>
        </w:rPr>
        <w:t>физическими</w:t>
      </w:r>
      <w:r w:rsidR="00465844" w:rsidRPr="00C047E8">
        <w:rPr>
          <w:sz w:val="24"/>
          <w:szCs w:val="24"/>
        </w:rPr>
        <w:t xml:space="preserve"> </w:t>
      </w:r>
      <w:r w:rsidRPr="00C047E8">
        <w:rPr>
          <w:sz w:val="24"/>
          <w:szCs w:val="24"/>
        </w:rPr>
        <w:t>возможностями</w:t>
      </w:r>
      <w:r>
        <w:rPr>
          <w:sz w:val="24"/>
          <w:szCs w:val="24"/>
        </w:rPr>
        <w:t>, принимается решение о</w:t>
      </w:r>
      <w:r w:rsidRPr="00C74F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 медицинских параметров и </w:t>
      </w:r>
      <w:r w:rsidR="00C257C3">
        <w:rPr>
          <w:sz w:val="24"/>
          <w:szCs w:val="24"/>
        </w:rPr>
        <w:t>возможности обучения по той или иной образовательной программе</w:t>
      </w:r>
      <w:r w:rsidR="00465844">
        <w:rPr>
          <w:sz w:val="24"/>
          <w:szCs w:val="24"/>
        </w:rPr>
        <w:t>.</w:t>
      </w:r>
      <w:r w:rsidR="00DE1942">
        <w:rPr>
          <w:sz w:val="24"/>
          <w:szCs w:val="24"/>
        </w:rPr>
        <w:t xml:space="preserve"> В обязательном порядке кандидат на обучение, обязан </w:t>
      </w:r>
      <w:proofErr w:type="gramStart"/>
      <w:r w:rsidR="00DE1942">
        <w:rPr>
          <w:sz w:val="24"/>
          <w:szCs w:val="24"/>
        </w:rPr>
        <w:t>предоставить медицинское заключение</w:t>
      </w:r>
      <w:proofErr w:type="gramEnd"/>
      <w:r w:rsidR="00DE1942">
        <w:rPr>
          <w:sz w:val="24"/>
          <w:szCs w:val="24"/>
        </w:rPr>
        <w:t xml:space="preserve"> установленного образца, о возможности освоения той или иной образовательной программы. Для лиц с дефектами речи и (или) слуха, имеется возможность </w:t>
      </w:r>
      <w:proofErr w:type="spellStart"/>
      <w:r w:rsidR="00DE1942">
        <w:rPr>
          <w:sz w:val="24"/>
          <w:szCs w:val="24"/>
        </w:rPr>
        <w:t>сурдоперевода</w:t>
      </w:r>
      <w:proofErr w:type="spellEnd"/>
      <w:r w:rsidR="00DE1942">
        <w:rPr>
          <w:sz w:val="24"/>
          <w:szCs w:val="24"/>
        </w:rPr>
        <w:t xml:space="preserve">. </w:t>
      </w:r>
    </w:p>
    <w:p w:rsidR="00DE1942" w:rsidRDefault="00465844" w:rsidP="00C047E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слушатель из числа </w:t>
      </w:r>
      <w:r w:rsidRPr="00C047E8">
        <w:rPr>
          <w:sz w:val="24"/>
          <w:szCs w:val="24"/>
        </w:rPr>
        <w:t>лиц с ограниченными</w:t>
      </w:r>
      <w:r w:rsidRPr="00465844"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физическими</w:t>
      </w:r>
      <w:r w:rsidRPr="00C047E8">
        <w:rPr>
          <w:sz w:val="24"/>
          <w:szCs w:val="24"/>
        </w:rPr>
        <w:t xml:space="preserve"> возможностями</w:t>
      </w:r>
      <w:r>
        <w:rPr>
          <w:sz w:val="24"/>
          <w:szCs w:val="24"/>
        </w:rPr>
        <w:t>, принимается на обучение  по программе подготовки водителей, необходимым условием является подбор дублирующих органов управления на учебное транспортное средство, в зависимости от физиологических недостатков (отсутствие правых/левых конечностей</w:t>
      </w:r>
      <w:r w:rsidR="00DE1942">
        <w:rPr>
          <w:sz w:val="24"/>
          <w:szCs w:val="24"/>
        </w:rPr>
        <w:t>, и др.).</w:t>
      </w:r>
    </w:p>
    <w:p w:rsidR="002C5000" w:rsidRDefault="00DE1942" w:rsidP="00C047E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Как правило, </w:t>
      </w:r>
      <w:r w:rsidR="00B55DE8" w:rsidRPr="00C047E8">
        <w:rPr>
          <w:sz w:val="24"/>
          <w:szCs w:val="24"/>
        </w:rPr>
        <w:t>лиц</w:t>
      </w:r>
      <w:r w:rsidR="00B55DE8">
        <w:rPr>
          <w:sz w:val="24"/>
          <w:szCs w:val="24"/>
        </w:rPr>
        <w:t>а</w:t>
      </w:r>
      <w:r w:rsidR="00B55DE8" w:rsidRPr="00C047E8">
        <w:rPr>
          <w:sz w:val="24"/>
          <w:szCs w:val="24"/>
        </w:rPr>
        <w:t xml:space="preserve"> с ограниченными </w:t>
      </w:r>
      <w:r w:rsidR="00B55DE8">
        <w:rPr>
          <w:sz w:val="24"/>
          <w:szCs w:val="24"/>
        </w:rPr>
        <w:t>физическими</w:t>
      </w:r>
      <w:r w:rsidR="00B55DE8" w:rsidRPr="00C047E8">
        <w:rPr>
          <w:sz w:val="24"/>
          <w:szCs w:val="24"/>
        </w:rPr>
        <w:t xml:space="preserve"> возможностями</w:t>
      </w:r>
      <w:r w:rsidR="00B55DE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B55DE8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B55DE8">
        <w:rPr>
          <w:sz w:val="24"/>
          <w:szCs w:val="24"/>
        </w:rPr>
        <w:t xml:space="preserve">ходят обучение вождению на транспортных средствах, </w:t>
      </w:r>
      <w:r w:rsidR="004A3417">
        <w:rPr>
          <w:sz w:val="24"/>
          <w:szCs w:val="24"/>
        </w:rPr>
        <w:t xml:space="preserve">органы управления которых </w:t>
      </w:r>
      <w:r w:rsidR="00B55DE8">
        <w:rPr>
          <w:sz w:val="24"/>
          <w:szCs w:val="24"/>
        </w:rPr>
        <w:t>п</w:t>
      </w:r>
      <w:r w:rsidR="004A3417">
        <w:rPr>
          <w:sz w:val="24"/>
          <w:szCs w:val="24"/>
        </w:rPr>
        <w:t>ереоборудованы и приспособлены к безопасному управлению с учетом физических недостатков кандидата в водители. В этом случае данное транспортное средство, на период обучения, переоборудуется под «учебный» автомобиль, в соответствии с требованиями законодательства РФ, и нормативной документацией ГИБДД. По окончанию обучения, после получения водительского удостоверения, транспортное средство выводиться из разряда «учебных</w:t>
      </w:r>
      <w:r w:rsidR="002C5000">
        <w:rPr>
          <w:sz w:val="24"/>
          <w:szCs w:val="24"/>
        </w:rPr>
        <w:t xml:space="preserve">» автомобилей. При имеющейся возможности пройти обучение на «учебном» автомобиле стандартной комплектации, занятия проводятся в обычном режиме. </w:t>
      </w:r>
    </w:p>
    <w:p w:rsidR="00C047E8" w:rsidRDefault="00C047E8" w:rsidP="00E858B8">
      <w:pPr>
        <w:spacing w:line="240" w:lineRule="auto"/>
        <w:jc w:val="both"/>
      </w:pPr>
    </w:p>
    <w:sectPr w:rsidR="00C047E8" w:rsidSect="00C04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047E8"/>
    <w:rsid w:val="00062D1E"/>
    <w:rsid w:val="001257BA"/>
    <w:rsid w:val="001A2B9C"/>
    <w:rsid w:val="0025597E"/>
    <w:rsid w:val="002561EB"/>
    <w:rsid w:val="00285A05"/>
    <w:rsid w:val="002C5000"/>
    <w:rsid w:val="00316A7C"/>
    <w:rsid w:val="00465844"/>
    <w:rsid w:val="004A3417"/>
    <w:rsid w:val="0062751F"/>
    <w:rsid w:val="00651D1D"/>
    <w:rsid w:val="00661CE0"/>
    <w:rsid w:val="007D55B7"/>
    <w:rsid w:val="009638D9"/>
    <w:rsid w:val="00A80381"/>
    <w:rsid w:val="00AD33AE"/>
    <w:rsid w:val="00B55DE8"/>
    <w:rsid w:val="00C047E8"/>
    <w:rsid w:val="00C257C3"/>
    <w:rsid w:val="00C74FBD"/>
    <w:rsid w:val="00D4544F"/>
    <w:rsid w:val="00DE1942"/>
    <w:rsid w:val="00DF5636"/>
    <w:rsid w:val="00E641EA"/>
    <w:rsid w:val="00E858B8"/>
    <w:rsid w:val="00F74FC4"/>
    <w:rsid w:val="00F8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</dc:creator>
  <cp:lastModifiedBy>user</cp:lastModifiedBy>
  <cp:revision>8</cp:revision>
  <cp:lastPrinted>2024-03-27T09:00:00Z</cp:lastPrinted>
  <dcterms:created xsi:type="dcterms:W3CDTF">2015-12-04T07:29:00Z</dcterms:created>
  <dcterms:modified xsi:type="dcterms:W3CDTF">2025-05-19T09:22:00Z</dcterms:modified>
</cp:coreProperties>
</file>